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1D9" w:rsidRPr="006151D9" w:rsidRDefault="006151D9" w:rsidP="006151D9">
      <w:pPr>
        <w:rPr>
          <w:rFonts w:ascii="Arial" w:hAnsi="Arial" w:cs="Arial"/>
          <w:b/>
          <w:sz w:val="36"/>
          <w:szCs w:val="36"/>
        </w:rPr>
      </w:pPr>
      <w:r w:rsidRPr="006151D9">
        <w:rPr>
          <w:rFonts w:ascii="Arial" w:hAnsi="Arial" w:cs="Arial"/>
          <w:b/>
          <w:sz w:val="36"/>
          <w:szCs w:val="36"/>
        </w:rPr>
        <w:t xml:space="preserve"> ‘Kamu İhale Mevzuatı’ </w:t>
      </w:r>
      <w:r w:rsidR="007268A9">
        <w:rPr>
          <w:rFonts w:ascii="Arial" w:hAnsi="Arial" w:cs="Arial"/>
          <w:b/>
          <w:sz w:val="36"/>
          <w:szCs w:val="36"/>
        </w:rPr>
        <w:t>SATSO’da Anlatılacak</w:t>
      </w:r>
    </w:p>
    <w:p w:rsidR="00025292" w:rsidRPr="006151D9" w:rsidRDefault="00DB6261" w:rsidP="00A8032C">
      <w:pPr>
        <w:rPr>
          <w:rFonts w:ascii="Arial" w:hAnsi="Arial" w:cs="Arial"/>
          <w:sz w:val="24"/>
          <w:szCs w:val="24"/>
        </w:rPr>
      </w:pPr>
      <w:r w:rsidRPr="006151D9">
        <w:rPr>
          <w:rFonts w:ascii="Arial" w:hAnsi="Arial" w:cs="Arial"/>
          <w:sz w:val="24"/>
          <w:szCs w:val="24"/>
        </w:rPr>
        <w:t xml:space="preserve">Sakarya Ticaret Sanayi Odası ve Kamu İhale Kurumu ile </w:t>
      </w:r>
      <w:r w:rsidR="00477391" w:rsidRPr="006151D9">
        <w:rPr>
          <w:rFonts w:ascii="Arial" w:hAnsi="Arial" w:cs="Arial"/>
          <w:sz w:val="24"/>
          <w:szCs w:val="24"/>
        </w:rPr>
        <w:t>iş</w:t>
      </w:r>
      <w:r w:rsidRPr="006151D9">
        <w:rPr>
          <w:rFonts w:ascii="Arial" w:hAnsi="Arial" w:cs="Arial"/>
          <w:sz w:val="24"/>
          <w:szCs w:val="24"/>
        </w:rPr>
        <w:t>birliğinde,</w:t>
      </w:r>
      <w:r w:rsidR="004C5CAE">
        <w:rPr>
          <w:rFonts w:ascii="Arial" w:hAnsi="Arial" w:cs="Arial"/>
          <w:sz w:val="24"/>
          <w:szCs w:val="24"/>
        </w:rPr>
        <w:t xml:space="preserve"> </w:t>
      </w:r>
      <w:r w:rsidR="00A8032C" w:rsidRPr="006151D9">
        <w:rPr>
          <w:rFonts w:ascii="Arial" w:hAnsi="Arial" w:cs="Arial"/>
          <w:sz w:val="24"/>
          <w:szCs w:val="24"/>
        </w:rPr>
        <w:t>"Elektronik İhale - Elektronik Eksiltme - Kamu İhale</w:t>
      </w:r>
      <w:r w:rsidR="00025292" w:rsidRPr="006151D9">
        <w:rPr>
          <w:rFonts w:ascii="Arial" w:hAnsi="Arial" w:cs="Arial"/>
          <w:sz w:val="24"/>
          <w:szCs w:val="24"/>
        </w:rPr>
        <w:t xml:space="preserve"> Mevzuatında Fiyat Dışı Unsur Kavramı” Konulu bilgilendirme toplantısı düzenlenecek.</w:t>
      </w:r>
    </w:p>
    <w:p w:rsidR="00025292" w:rsidRPr="006151D9" w:rsidRDefault="00DC461A" w:rsidP="00DC461A">
      <w:pPr>
        <w:rPr>
          <w:rFonts w:ascii="Arial" w:hAnsi="Arial" w:cs="Arial"/>
          <w:sz w:val="24"/>
          <w:szCs w:val="24"/>
        </w:rPr>
      </w:pPr>
      <w:r w:rsidRPr="006151D9">
        <w:rPr>
          <w:rFonts w:ascii="Arial" w:hAnsi="Arial" w:cs="Arial"/>
          <w:sz w:val="24"/>
          <w:szCs w:val="24"/>
        </w:rPr>
        <w:t>SATSO hizmet binası Ali Coşkun Konferans Salonu</w:t>
      </w:r>
      <w:r w:rsidR="00B53C5C" w:rsidRPr="006151D9">
        <w:rPr>
          <w:rFonts w:ascii="Arial" w:hAnsi="Arial" w:cs="Arial"/>
          <w:sz w:val="24"/>
          <w:szCs w:val="24"/>
        </w:rPr>
        <w:t>’</w:t>
      </w:r>
      <w:r w:rsidRPr="006151D9">
        <w:rPr>
          <w:rFonts w:ascii="Arial" w:hAnsi="Arial" w:cs="Arial"/>
          <w:sz w:val="24"/>
          <w:szCs w:val="24"/>
        </w:rPr>
        <w:t xml:space="preserve">nda </w:t>
      </w:r>
      <w:r w:rsidR="00025292" w:rsidRPr="006151D9">
        <w:rPr>
          <w:rFonts w:ascii="Arial" w:hAnsi="Arial" w:cs="Arial"/>
          <w:sz w:val="24"/>
          <w:szCs w:val="24"/>
        </w:rPr>
        <w:t>13 Şubat Çarşamba günü saat 09.30- 13.00 arasında gerçekleştirilecek bilgilendirme toplantısında</w:t>
      </w:r>
      <w:r w:rsidRPr="006151D9">
        <w:rPr>
          <w:rFonts w:ascii="Arial" w:hAnsi="Arial" w:cs="Arial"/>
          <w:sz w:val="24"/>
          <w:szCs w:val="24"/>
        </w:rPr>
        <w:t>,</w:t>
      </w:r>
      <w:r w:rsidR="00025292" w:rsidRPr="006151D9">
        <w:rPr>
          <w:rFonts w:ascii="Arial" w:hAnsi="Arial" w:cs="Arial"/>
          <w:sz w:val="24"/>
          <w:szCs w:val="24"/>
        </w:rPr>
        <w:t xml:space="preserve"> ihalelere</w:t>
      </w:r>
      <w:r w:rsidR="00DB6261" w:rsidRPr="006151D9">
        <w:rPr>
          <w:rFonts w:ascii="Arial" w:hAnsi="Arial" w:cs="Arial"/>
          <w:sz w:val="24"/>
          <w:szCs w:val="24"/>
        </w:rPr>
        <w:t xml:space="preserve"> katılım aşamasında</w:t>
      </w:r>
      <w:r w:rsidR="00025292" w:rsidRPr="006151D9">
        <w:rPr>
          <w:rFonts w:ascii="Arial" w:hAnsi="Arial" w:cs="Arial"/>
          <w:sz w:val="24"/>
          <w:szCs w:val="24"/>
        </w:rPr>
        <w:t xml:space="preserve"> </w:t>
      </w:r>
      <w:r w:rsidR="00DB6261" w:rsidRPr="006151D9">
        <w:rPr>
          <w:rFonts w:ascii="Arial" w:hAnsi="Arial" w:cs="Arial"/>
          <w:sz w:val="24"/>
          <w:szCs w:val="24"/>
        </w:rPr>
        <w:t>yeterlilik kriteri olarak isteklilerin sunmaları gereken belgelerin elektronik ortama aktarılması ve yine</w:t>
      </w:r>
      <w:r w:rsidR="00025292" w:rsidRPr="006151D9">
        <w:rPr>
          <w:rFonts w:ascii="Arial" w:hAnsi="Arial" w:cs="Arial"/>
          <w:sz w:val="24"/>
          <w:szCs w:val="24"/>
        </w:rPr>
        <w:t xml:space="preserve"> </w:t>
      </w:r>
      <w:r w:rsidR="00DB6261" w:rsidRPr="006151D9">
        <w:rPr>
          <w:rFonts w:ascii="Arial" w:hAnsi="Arial" w:cs="Arial"/>
          <w:sz w:val="24"/>
          <w:szCs w:val="24"/>
        </w:rPr>
        <w:t>elektronik ortamda bu belgelerin teyidinin yapılabilmesi ile ihale işlemlerinin elektronik ortamda</w:t>
      </w:r>
      <w:r w:rsidR="00025292" w:rsidRPr="006151D9">
        <w:rPr>
          <w:rFonts w:ascii="Arial" w:hAnsi="Arial" w:cs="Arial"/>
          <w:sz w:val="24"/>
          <w:szCs w:val="24"/>
        </w:rPr>
        <w:t xml:space="preserve"> </w:t>
      </w:r>
      <w:r w:rsidR="00DB6261" w:rsidRPr="006151D9">
        <w:rPr>
          <w:rFonts w:ascii="Arial" w:hAnsi="Arial" w:cs="Arial"/>
          <w:sz w:val="24"/>
          <w:szCs w:val="24"/>
        </w:rPr>
        <w:t xml:space="preserve">gerçekleştirilmesine yönelik </w:t>
      </w:r>
      <w:r w:rsidR="00025292" w:rsidRPr="006151D9">
        <w:rPr>
          <w:rFonts w:ascii="Arial" w:hAnsi="Arial" w:cs="Arial"/>
          <w:sz w:val="24"/>
          <w:szCs w:val="24"/>
        </w:rPr>
        <w:t>detaylı bilgiler verilecek.</w:t>
      </w:r>
    </w:p>
    <w:p w:rsidR="00D52BDC" w:rsidRDefault="00D52BDC" w:rsidP="00BE7022">
      <w:pPr>
        <w:rPr>
          <w:rFonts w:ascii="Arial" w:hAnsi="Arial" w:cs="Arial"/>
          <w:bCs/>
          <w:sz w:val="24"/>
          <w:szCs w:val="24"/>
        </w:rPr>
      </w:pPr>
      <w:r w:rsidRPr="006151D9">
        <w:rPr>
          <w:rFonts w:ascii="Arial" w:hAnsi="Arial" w:cs="Arial"/>
          <w:bCs/>
          <w:sz w:val="24"/>
          <w:szCs w:val="24"/>
        </w:rPr>
        <w:t>3 bölümden oturumda gerçekleştirilecek toplantıda</w:t>
      </w:r>
      <w:r w:rsidR="00BE7022" w:rsidRPr="006151D9">
        <w:rPr>
          <w:rFonts w:ascii="Arial" w:hAnsi="Arial" w:cs="Arial"/>
          <w:bCs/>
          <w:sz w:val="24"/>
          <w:szCs w:val="24"/>
        </w:rPr>
        <w:t xml:space="preserve"> Kamu İhale Uzmanı Bünyamin </w:t>
      </w:r>
      <w:r w:rsidRPr="006151D9">
        <w:rPr>
          <w:rFonts w:ascii="Arial" w:hAnsi="Arial" w:cs="Arial"/>
          <w:bCs/>
          <w:sz w:val="24"/>
          <w:szCs w:val="24"/>
        </w:rPr>
        <w:t>Susar, İhale İşlemlerinin Elektronik Ortama Taşınması Projesi hakkında bilgi verecek.  Kamu İhale Uzmanı Muhammed Bulut ise Kamu İhale Mevzuatında Fiyat Dışı Unsur Kavramı hakkında sunum gerçekleştirecek.</w:t>
      </w:r>
    </w:p>
    <w:p w:rsidR="00FF66CE" w:rsidRPr="006151D9" w:rsidRDefault="005973BB" w:rsidP="00BE7022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Kamu İhale Kanunu ile ilgili işlemlerin elektronik ortamda yapılmasına yönelik bilgilerin verileceği t</w:t>
      </w:r>
      <w:r w:rsidR="00FF66CE">
        <w:rPr>
          <w:rFonts w:ascii="Arial" w:hAnsi="Arial" w:cs="Arial"/>
          <w:bCs/>
          <w:sz w:val="24"/>
          <w:szCs w:val="24"/>
        </w:rPr>
        <w:t>oplantıya konu il</w:t>
      </w:r>
      <w:r>
        <w:rPr>
          <w:rFonts w:ascii="Arial" w:hAnsi="Arial" w:cs="Arial"/>
          <w:bCs/>
          <w:sz w:val="24"/>
          <w:szCs w:val="24"/>
        </w:rPr>
        <w:t>e ilgili</w:t>
      </w:r>
      <w:r w:rsidR="00DF1ED0">
        <w:rPr>
          <w:rFonts w:ascii="Arial" w:hAnsi="Arial" w:cs="Arial"/>
          <w:bCs/>
          <w:sz w:val="24"/>
          <w:szCs w:val="24"/>
        </w:rPr>
        <w:t xml:space="preserve"> tüm </w:t>
      </w:r>
      <w:r>
        <w:rPr>
          <w:rFonts w:ascii="Arial" w:hAnsi="Arial" w:cs="Arial"/>
          <w:bCs/>
          <w:sz w:val="24"/>
          <w:szCs w:val="24"/>
        </w:rPr>
        <w:t>üyeler davetlidir.</w:t>
      </w:r>
    </w:p>
    <w:p w:rsidR="00BE7022" w:rsidRPr="006151D9" w:rsidRDefault="00BE7022" w:rsidP="00BE7022">
      <w:pPr>
        <w:rPr>
          <w:rFonts w:ascii="Arial" w:hAnsi="Arial" w:cs="Arial"/>
          <w:bCs/>
          <w:sz w:val="24"/>
          <w:szCs w:val="24"/>
        </w:rPr>
      </w:pPr>
    </w:p>
    <w:p w:rsidR="00BE7022" w:rsidRPr="006151D9" w:rsidRDefault="00BE7022" w:rsidP="00BE7022">
      <w:pPr>
        <w:rPr>
          <w:rFonts w:ascii="Arial" w:hAnsi="Arial" w:cs="Arial"/>
          <w:b/>
          <w:bCs/>
          <w:sz w:val="24"/>
          <w:szCs w:val="24"/>
        </w:rPr>
      </w:pPr>
    </w:p>
    <w:p w:rsidR="00BE7022" w:rsidRPr="006151D9" w:rsidRDefault="00BE7022" w:rsidP="00BE7022">
      <w:pPr>
        <w:rPr>
          <w:rFonts w:ascii="Arial" w:hAnsi="Arial" w:cs="Arial"/>
          <w:b/>
          <w:bCs/>
          <w:sz w:val="24"/>
          <w:szCs w:val="24"/>
        </w:rPr>
      </w:pPr>
    </w:p>
    <w:p w:rsidR="00BE7022" w:rsidRPr="006151D9" w:rsidRDefault="00BE7022" w:rsidP="00BE7022">
      <w:pPr>
        <w:rPr>
          <w:rFonts w:ascii="Arial" w:hAnsi="Arial" w:cs="Arial"/>
          <w:b/>
          <w:bCs/>
          <w:sz w:val="24"/>
          <w:szCs w:val="24"/>
        </w:rPr>
      </w:pPr>
    </w:p>
    <w:p w:rsidR="00266E9E" w:rsidRPr="006151D9" w:rsidRDefault="00266E9E" w:rsidP="00DB6261">
      <w:pPr>
        <w:rPr>
          <w:rFonts w:ascii="Arial" w:hAnsi="Arial" w:cs="Arial"/>
          <w:b/>
          <w:bCs/>
          <w:sz w:val="24"/>
          <w:szCs w:val="24"/>
        </w:rPr>
      </w:pPr>
    </w:p>
    <w:sectPr w:rsidR="00266E9E" w:rsidRPr="006151D9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defaultTabStop w:val="708"/>
  <w:hyphenationZone w:val="425"/>
  <w:characterSpacingControl w:val="doNotCompress"/>
  <w:compat/>
  <w:rsids>
    <w:rsidRoot w:val="00DB6261"/>
    <w:rsid w:val="0001007A"/>
    <w:rsid w:val="00025292"/>
    <w:rsid w:val="00025DA9"/>
    <w:rsid w:val="000330B2"/>
    <w:rsid w:val="000603B6"/>
    <w:rsid w:val="0008155E"/>
    <w:rsid w:val="000B35C0"/>
    <w:rsid w:val="00176C25"/>
    <w:rsid w:val="00195E75"/>
    <w:rsid w:val="00232A7B"/>
    <w:rsid w:val="00266E9E"/>
    <w:rsid w:val="002F42E7"/>
    <w:rsid w:val="00307140"/>
    <w:rsid w:val="0031416C"/>
    <w:rsid w:val="0033159F"/>
    <w:rsid w:val="003976B8"/>
    <w:rsid w:val="003D52F1"/>
    <w:rsid w:val="00445CD8"/>
    <w:rsid w:val="00477391"/>
    <w:rsid w:val="004A2E11"/>
    <w:rsid w:val="004C5CAE"/>
    <w:rsid w:val="00506436"/>
    <w:rsid w:val="00575D25"/>
    <w:rsid w:val="0057636B"/>
    <w:rsid w:val="005973BB"/>
    <w:rsid w:val="005F5AA7"/>
    <w:rsid w:val="006151D9"/>
    <w:rsid w:val="00677438"/>
    <w:rsid w:val="006B2B18"/>
    <w:rsid w:val="006C293E"/>
    <w:rsid w:val="007268A9"/>
    <w:rsid w:val="00750638"/>
    <w:rsid w:val="00763E8A"/>
    <w:rsid w:val="00774B7F"/>
    <w:rsid w:val="0077691B"/>
    <w:rsid w:val="007950C3"/>
    <w:rsid w:val="007F3A9B"/>
    <w:rsid w:val="00823061"/>
    <w:rsid w:val="008A76C4"/>
    <w:rsid w:val="00932C2F"/>
    <w:rsid w:val="00987EFC"/>
    <w:rsid w:val="00A34F50"/>
    <w:rsid w:val="00A8032C"/>
    <w:rsid w:val="00AE7277"/>
    <w:rsid w:val="00AF4038"/>
    <w:rsid w:val="00B17AD2"/>
    <w:rsid w:val="00B53C5C"/>
    <w:rsid w:val="00BE7022"/>
    <w:rsid w:val="00C35341"/>
    <w:rsid w:val="00C97020"/>
    <w:rsid w:val="00CC0846"/>
    <w:rsid w:val="00CE098A"/>
    <w:rsid w:val="00CF077B"/>
    <w:rsid w:val="00CF0EA2"/>
    <w:rsid w:val="00D05F9A"/>
    <w:rsid w:val="00D3071D"/>
    <w:rsid w:val="00D35117"/>
    <w:rsid w:val="00D52BDC"/>
    <w:rsid w:val="00DA0F69"/>
    <w:rsid w:val="00DB6261"/>
    <w:rsid w:val="00DB67AF"/>
    <w:rsid w:val="00DC461A"/>
    <w:rsid w:val="00DD3F6C"/>
    <w:rsid w:val="00DF1ED0"/>
    <w:rsid w:val="00DF2490"/>
    <w:rsid w:val="00DF5FE2"/>
    <w:rsid w:val="00E23443"/>
    <w:rsid w:val="00EA1466"/>
    <w:rsid w:val="00EC1064"/>
    <w:rsid w:val="00EC3113"/>
    <w:rsid w:val="00EE7C3F"/>
    <w:rsid w:val="00FA6161"/>
    <w:rsid w:val="00FA7508"/>
    <w:rsid w:val="00FC65AB"/>
    <w:rsid w:val="00FF66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15</cp:revision>
  <dcterms:created xsi:type="dcterms:W3CDTF">2019-02-07T07:50:00Z</dcterms:created>
  <dcterms:modified xsi:type="dcterms:W3CDTF">2019-02-07T08:18:00Z</dcterms:modified>
</cp:coreProperties>
</file>